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43" w:firstLineChars="200"/>
        <w:jc w:val="center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货物和服务分散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采购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报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备审查表</w:t>
      </w:r>
    </w:p>
    <w:p>
      <w:pPr>
        <w:spacing w:line="420" w:lineRule="exact"/>
        <w:ind w:firstLine="3600" w:firstLineChars="1500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年   月   日</w:t>
      </w:r>
    </w:p>
    <w:p>
      <w:pPr>
        <w:spacing w:line="420" w:lineRule="exact"/>
        <w:rPr>
          <w:rFonts w:ascii="宋体" w:hAnsi="宋体" w:cs="Calibri"/>
          <w:sz w:val="24"/>
        </w:rPr>
      </w:pPr>
      <w:r>
        <w:rPr>
          <w:rFonts w:hint="eastAsia" w:ascii="宋体" w:hAnsi="宋体" w:cs="宋体"/>
          <w:b/>
          <w:sz w:val="24"/>
        </w:rPr>
        <w:t xml:space="preserve"> 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>）：</w:t>
      </w:r>
    </w:p>
    <w:tbl>
      <w:tblPr>
        <w:tblStyle w:val="3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260"/>
        <w:gridCol w:w="17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项目名称：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Calibri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资金来源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</w:rPr>
              <w:t>金额（元）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采购需求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概况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采购标的需实现的主要功能或者目标，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  <w:u w:val="none"/>
                <w:lang w:eastAsia="zh-CN"/>
              </w:rPr>
              <w:t>制定采购标的的依据，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采购标的名称、品目分类编码、参考品牌、型号、技术参数、单位、数量、单价等（附《采购需求清单》）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项目负责人(签名)：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val="en-US" w:eastAsia="zh-CN"/>
              </w:rPr>
              <w:t>3万元以上项目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简要表述自行组织采购集体讨论决定（附《采购方案》）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业务主管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单位意见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审查采购需求是否与实现的主要功能或者目标相符，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采购标的的功能和质量要求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客观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采购标的的时间、地点、服务要求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是否客观等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计划财务处意见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审查项目是否列入预算，合同支付条款是否符合财务管理规定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国有资产与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设备处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>审查采购标的是否符合资产管理规定，大型仪器设备、进口仪器设备是否组织论证，采购组织、采购方式、资格条件、评价因素是否适当，合同履约验收条款是否明确等</w:t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</w:t>
            </w:r>
            <w:r>
              <w:rPr>
                <w:rFonts w:hint="eastAsia" w:ascii="宋体" w:hAnsi="宋体" w:cs="宋体"/>
                <w:b/>
                <w:sz w:val="24"/>
              </w:rPr>
              <w:t>分管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校领导意见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tabs>
                <w:tab w:val="left" w:pos="3240"/>
              </w:tabs>
              <w:spacing w:line="420" w:lineRule="exact"/>
              <w:ind w:firstLine="1560" w:firstLineChars="65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240"/>
              </w:tabs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240"/>
              </w:tabs>
              <w:spacing w:line="420" w:lineRule="exact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</w:tbl>
    <w:p>
      <w:pPr>
        <w:spacing w:line="420" w:lineRule="exact"/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Calibri"/>
          <w:b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sz w:val="21"/>
          <w:szCs w:val="21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填写说明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斜体字部分属于提醒内容，编制时应删除；</w:t>
      </w:r>
    </w:p>
    <w:p>
      <w:pPr>
        <w:pStyle w:val="2"/>
        <w:rPr>
          <w:rFonts w:hint="default"/>
          <w:sz w:val="21"/>
          <w:szCs w:val="21"/>
          <w:lang w:val="en-US"/>
        </w:rPr>
      </w:pP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3万元以下服务类采购由需求单位自行组织采购，无需到国资处进行报备。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0E37816"/>
    <w:rsid w:val="04606939"/>
    <w:rsid w:val="11B503E7"/>
    <w:rsid w:val="11F8583B"/>
    <w:rsid w:val="12CC0044"/>
    <w:rsid w:val="13C457DA"/>
    <w:rsid w:val="20DF7A05"/>
    <w:rsid w:val="274160D5"/>
    <w:rsid w:val="31861100"/>
    <w:rsid w:val="39E15579"/>
    <w:rsid w:val="4A57429F"/>
    <w:rsid w:val="56B85264"/>
    <w:rsid w:val="5B092B25"/>
    <w:rsid w:val="5DC82F57"/>
    <w:rsid w:val="5E66638B"/>
    <w:rsid w:val="65982872"/>
    <w:rsid w:val="6BBA1326"/>
    <w:rsid w:val="6DA23BB5"/>
    <w:rsid w:val="71687A67"/>
    <w:rsid w:val="7A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264</Characters>
  <Lines>0</Lines>
  <Paragraphs>0</Paragraphs>
  <TotalTime>3</TotalTime>
  <ScaleCrop>false</ScaleCrop>
  <LinksUpToDate>false</LinksUpToDate>
  <CharactersWithSpaces>416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2022-11-28T01:42:00Z</dcterms:created>
  <dc:creator>Lenovo</dc:creator>
  <cp:lastModifiedBy>保国一书神 川平</cp:lastModifiedBy>
  <dcterms:modified xsi:type="dcterms:W3CDTF">2023-11-10T09:23:28Z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3F9DA37D961E44839D066B6BC5AB22ED</vt:lpwstr>
  </property>
</Properties>
</file>